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96" w:rsidRPr="00E351DB" w:rsidRDefault="00EE5125" w:rsidP="00E351DB">
      <w:pPr>
        <w:jc w:val="center"/>
        <w:rPr>
          <w:b/>
          <w:sz w:val="72"/>
          <w:szCs w:val="72"/>
        </w:rPr>
      </w:pPr>
      <w:r w:rsidRPr="00E351DB">
        <w:rPr>
          <w:b/>
          <w:sz w:val="72"/>
          <w:szCs w:val="72"/>
        </w:rPr>
        <w:t xml:space="preserve">Záhradnú slávnosť k 10. výročiu </w:t>
      </w:r>
      <w:proofErr w:type="spellStart"/>
      <w:r w:rsidRPr="00E351DB">
        <w:rPr>
          <w:b/>
          <w:sz w:val="72"/>
          <w:szCs w:val="72"/>
        </w:rPr>
        <w:t>Seniorville</w:t>
      </w:r>
      <w:proofErr w:type="spellEnd"/>
      <w:r w:rsidRPr="00E351DB">
        <w:rPr>
          <w:b/>
          <w:sz w:val="72"/>
          <w:szCs w:val="72"/>
        </w:rPr>
        <w:t xml:space="preserve"> podporili:</w:t>
      </w:r>
    </w:p>
    <w:p w:rsidR="00EE5125" w:rsidRDefault="00EE5125"/>
    <w:p w:rsidR="00EE5125" w:rsidRDefault="00EE5125">
      <w:r>
        <w:rPr>
          <w:noProof/>
          <w:lang w:eastAsia="sk-SK"/>
        </w:rPr>
        <w:drawing>
          <wp:inline distT="0" distB="0" distL="0" distR="0">
            <wp:extent cx="3367768" cy="1257300"/>
            <wp:effectExtent l="0" t="0" r="4445" b="0"/>
            <wp:docPr id="1" name="Obrázok 1" descr="http://www.berto.sk/wp-content/uploads/2014/08/logo2-300x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to.sk/wp-content/uploads/2014/08/logo2-300x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76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sk-SK"/>
        </w:rPr>
        <w:drawing>
          <wp:inline distT="0" distB="0" distL="0" distR="0">
            <wp:extent cx="2162175" cy="1764066"/>
            <wp:effectExtent l="0" t="0" r="0" b="7620"/>
            <wp:docPr id="3" name="Obrázok 3" descr="http://seniorville.sk/wp-content/uploads/2014/09/logo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niorville.sk/wp-content/uploads/2014/09/logo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12" cy="176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25" w:rsidRDefault="00EE5125"/>
    <w:p w:rsidR="00EE5125" w:rsidRDefault="00EE5125">
      <w:r>
        <w:rPr>
          <w:noProof/>
          <w:lang w:eastAsia="sk-SK"/>
        </w:rPr>
        <w:drawing>
          <wp:inline distT="0" distB="0" distL="0" distR="0">
            <wp:extent cx="3358236" cy="1438275"/>
            <wp:effectExtent l="0" t="0" r="0" b="0"/>
            <wp:docPr id="4" name="Obrázok 4" descr="http://www.jankastevkova.com/wp-content/uploads/2007/03/Tekmar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nkastevkova.com/wp-content/uploads/2007/03/Tekmar%20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3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sk-SK"/>
        </w:rPr>
        <w:drawing>
          <wp:inline distT="0" distB="0" distL="0" distR="0">
            <wp:extent cx="2718594" cy="1304925"/>
            <wp:effectExtent l="0" t="0" r="0" b="0"/>
            <wp:docPr id="5" name="Obrázok 5" descr="http://www.fructop.sk/resources/images/logos/logo_header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ructop.sk/resources/images/logos/logo_header_bi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94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0" w:rsidRDefault="008F03F0"/>
    <w:p w:rsidR="00EE5125" w:rsidRPr="00E351DB" w:rsidRDefault="00EE5125" w:rsidP="00AE02CF">
      <w:pPr>
        <w:rPr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268258E6" wp14:editId="71993037">
            <wp:extent cx="2343150" cy="1855492"/>
            <wp:effectExtent l="0" t="0" r="0" b="0"/>
            <wp:docPr id="6" name="Obrázok 6" descr="http://www.delikomat.cz/data/editor/image/delikomat_logo_bily_podklad_2_1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likomat.cz/data/editor/image/delikomat_logo_bily_podklad_2_1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25" cy="185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1DB">
        <w:tab/>
      </w:r>
      <w:r w:rsidR="00AE02CF">
        <w:rPr>
          <w:noProof/>
          <w:lang w:eastAsia="sk-SK"/>
        </w:rPr>
        <w:drawing>
          <wp:inline distT="0" distB="0" distL="0" distR="0">
            <wp:extent cx="3776522" cy="1543050"/>
            <wp:effectExtent l="0" t="0" r="0" b="0"/>
            <wp:docPr id="8" name="Obrázok 8" descr="http://www.darceky.net/wp-content/uploads/2016/01/logo_n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ceky.net/wp-content/uploads/2016/01/logo_no_r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743" cy="154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25" w:rsidRDefault="00EE5125"/>
    <w:p w:rsidR="00E351DB" w:rsidRDefault="00E351DB">
      <w:bookmarkStart w:id="0" w:name="_GoBack"/>
      <w:bookmarkEnd w:id="0"/>
    </w:p>
    <w:p w:rsidR="00EE5125" w:rsidRDefault="00EE5125">
      <w:r>
        <w:rPr>
          <w:noProof/>
          <w:lang w:eastAsia="sk-SK"/>
        </w:rPr>
        <w:lastRenderedPageBreak/>
        <w:drawing>
          <wp:inline distT="0" distB="0" distL="0" distR="0">
            <wp:extent cx="2009775" cy="1246061"/>
            <wp:effectExtent l="0" t="0" r="0" b="0"/>
            <wp:docPr id="2" name="Obrázok 2" descr="http://seniorville.sk/wp-content/uploads/2014/09/200px-Tena-logo.svg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niorville.sk/wp-content/uploads/2014/09/200px-Tena-logo.svg-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906" cy="12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1DB" w:rsidRPr="00E351DB">
        <w:t xml:space="preserve"> </w:t>
      </w:r>
      <w:r w:rsidR="00E351DB">
        <w:rPr>
          <w:noProof/>
          <w:lang w:eastAsia="sk-SK"/>
        </w:rPr>
        <w:drawing>
          <wp:inline distT="0" distB="0" distL="0" distR="0">
            <wp:extent cx="4305300" cy="607014"/>
            <wp:effectExtent l="0" t="0" r="0" b="3175"/>
            <wp:docPr id="7" name="Obrázo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322" cy="60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DB" w:rsidRDefault="00E351DB"/>
    <w:p w:rsidR="00E351DB" w:rsidRDefault="00E351DB">
      <w:r>
        <w:rPr>
          <w:noProof/>
          <w:lang w:eastAsia="sk-SK"/>
        </w:rPr>
        <w:drawing>
          <wp:inline distT="0" distB="0" distL="0" distR="0">
            <wp:extent cx="2823882" cy="1200150"/>
            <wp:effectExtent l="0" t="0" r="0" b="0"/>
            <wp:docPr id="9" name="Obrázok 9" descr="https://img1.odpadnes.sk/images/firm/8d400c4824a68a0738993d0591a15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1.odpadnes.sk/images/firm/8d400c4824a68a0738993d0591a1580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82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79B">
        <w:tab/>
      </w:r>
      <w:r w:rsidR="005C179B">
        <w:tab/>
      </w:r>
      <w:r w:rsidR="005C179B">
        <w:rPr>
          <w:noProof/>
          <w:lang w:eastAsia="sk-SK"/>
        </w:rPr>
        <w:drawing>
          <wp:inline distT="0" distB="0" distL="0" distR="0">
            <wp:extent cx="2831523" cy="1038225"/>
            <wp:effectExtent l="0" t="0" r="6985" b="0"/>
            <wp:docPr id="12" name="Obrázok 12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2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9B" w:rsidRDefault="005C179B"/>
    <w:p w:rsidR="00ED54E5" w:rsidRDefault="00ED54E5"/>
    <w:p w:rsidR="005C179B" w:rsidRDefault="005C179B" w:rsidP="005C179B">
      <w:pPr>
        <w:ind w:left="708" w:firstLine="708"/>
      </w:pPr>
      <w:r>
        <w:rPr>
          <w:noProof/>
          <w:lang w:eastAsia="sk-SK"/>
        </w:rPr>
        <w:drawing>
          <wp:inline distT="0" distB="0" distL="0" distR="0">
            <wp:extent cx="1771650" cy="2036379"/>
            <wp:effectExtent l="0" t="0" r="0" b="2540"/>
            <wp:docPr id="17" name="Obrázok 17" descr="http://www.oma.sk/img/erby/erb-jablonove.ma.oma.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oma.sk/img/erby/erb-jablonove.ma.oma.s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3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ED54E5">
        <w:rPr>
          <w:b/>
          <w:sz w:val="32"/>
          <w:szCs w:val="32"/>
        </w:rPr>
        <w:t>Jablonové</w:t>
      </w:r>
      <w:r>
        <w:tab/>
      </w:r>
      <w:r>
        <w:rPr>
          <w:noProof/>
          <w:lang w:eastAsia="sk-SK"/>
        </w:rPr>
        <w:drawing>
          <wp:inline distT="0" distB="0" distL="0" distR="0">
            <wp:extent cx="1714500" cy="2057400"/>
            <wp:effectExtent l="0" t="0" r="0" b="0"/>
            <wp:docPr id="14" name="Obrázok 14" descr="http://nasrohoznik.sk/wp-content/uploads/2016/04/sk-ma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asrohoznik.sk/wp-content/uploads/2016/04/sk-maro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79B">
        <w:rPr>
          <w:b/>
          <w:sz w:val="32"/>
          <w:szCs w:val="32"/>
        </w:rPr>
        <w:t>Rohožník</w:t>
      </w:r>
    </w:p>
    <w:p w:rsidR="005C179B" w:rsidRDefault="005C179B"/>
    <w:p w:rsidR="005C179B" w:rsidRDefault="005C179B" w:rsidP="005C179B">
      <w:pPr>
        <w:ind w:left="708" w:firstLine="708"/>
        <w:rPr>
          <w:b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>
            <wp:extent cx="1609725" cy="1848587"/>
            <wp:effectExtent l="0" t="0" r="0" b="0"/>
            <wp:docPr id="15" name="Obrázok 15" descr="http://zsskolstu.edupage.org/files/stupa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sskolstu.edupage.org/files/stupava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79B">
        <w:rPr>
          <w:b/>
          <w:sz w:val="32"/>
          <w:szCs w:val="32"/>
        </w:rPr>
        <w:t>Stupava</w:t>
      </w:r>
    </w:p>
    <w:p w:rsidR="00ED54E5" w:rsidRDefault="00ED54E5" w:rsidP="005C179B">
      <w:pPr>
        <w:ind w:left="708" w:firstLine="708"/>
        <w:rPr>
          <w:b/>
          <w:sz w:val="32"/>
          <w:szCs w:val="32"/>
        </w:rPr>
      </w:pPr>
    </w:p>
    <w:p w:rsidR="008F03F0" w:rsidRDefault="008F03F0" w:rsidP="005C179B">
      <w:pPr>
        <w:ind w:left="708" w:firstLine="708"/>
        <w:rPr>
          <w:b/>
          <w:sz w:val="32"/>
          <w:szCs w:val="32"/>
        </w:rPr>
      </w:pPr>
    </w:p>
    <w:p w:rsidR="008F03F0" w:rsidRPr="008F03F0" w:rsidRDefault="008F03F0" w:rsidP="008F03F0">
      <w:pPr>
        <w:pStyle w:val="Odsekzoznamu"/>
        <w:ind w:left="1440"/>
        <w:rPr>
          <w:sz w:val="52"/>
          <w:szCs w:val="52"/>
        </w:rPr>
      </w:pPr>
    </w:p>
    <w:p w:rsidR="008F03F0" w:rsidRPr="008F03F0" w:rsidRDefault="008F03F0" w:rsidP="008F03F0">
      <w:pPr>
        <w:pStyle w:val="Odsekzoznamu"/>
        <w:numPr>
          <w:ilvl w:val="0"/>
          <w:numId w:val="2"/>
        </w:numPr>
        <w:rPr>
          <w:sz w:val="52"/>
          <w:szCs w:val="52"/>
        </w:rPr>
      </w:pPr>
      <w:r>
        <w:rPr>
          <w:b/>
          <w:sz w:val="52"/>
          <w:szCs w:val="52"/>
        </w:rPr>
        <w:t>Reštaurácia u </w:t>
      </w:r>
      <w:proofErr w:type="spellStart"/>
      <w:r>
        <w:rPr>
          <w:b/>
          <w:sz w:val="52"/>
          <w:szCs w:val="52"/>
        </w:rPr>
        <w:t>Melónka</w:t>
      </w:r>
      <w:proofErr w:type="spellEnd"/>
      <w:r>
        <w:rPr>
          <w:b/>
          <w:sz w:val="52"/>
          <w:szCs w:val="52"/>
        </w:rPr>
        <w:t xml:space="preserve">, </w:t>
      </w:r>
      <w:r w:rsidRPr="008F03F0">
        <w:rPr>
          <w:b/>
          <w:sz w:val="52"/>
          <w:szCs w:val="52"/>
        </w:rPr>
        <w:t>Jablonové</w:t>
      </w:r>
    </w:p>
    <w:p w:rsidR="008F03F0" w:rsidRPr="008F03F0" w:rsidRDefault="008F03F0" w:rsidP="008F03F0">
      <w:pPr>
        <w:pStyle w:val="Odsekzoznamu"/>
        <w:rPr>
          <w:sz w:val="52"/>
          <w:szCs w:val="52"/>
        </w:rPr>
      </w:pPr>
    </w:p>
    <w:p w:rsidR="00ED54E5" w:rsidRPr="008F03F0" w:rsidRDefault="00ED54E5" w:rsidP="008F03F0">
      <w:pPr>
        <w:pStyle w:val="Odsekzoznamu"/>
        <w:numPr>
          <w:ilvl w:val="0"/>
          <w:numId w:val="1"/>
        </w:numPr>
        <w:rPr>
          <w:sz w:val="52"/>
          <w:szCs w:val="52"/>
        </w:rPr>
      </w:pPr>
      <w:r w:rsidRPr="00436F17">
        <w:rPr>
          <w:b/>
          <w:sz w:val="52"/>
          <w:szCs w:val="52"/>
        </w:rPr>
        <w:t>Zuzana Košická – CENTRUM ZDRAVIA</w:t>
      </w:r>
    </w:p>
    <w:p w:rsidR="008F03F0" w:rsidRPr="008F03F0" w:rsidRDefault="008F03F0" w:rsidP="008F03F0">
      <w:pPr>
        <w:pStyle w:val="Odsekzoznamu"/>
        <w:numPr>
          <w:ilvl w:val="0"/>
          <w:numId w:val="1"/>
        </w:num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pani Zdenka </w:t>
      </w:r>
      <w:proofErr w:type="spellStart"/>
      <w:r>
        <w:rPr>
          <w:b/>
          <w:sz w:val="52"/>
          <w:szCs w:val="52"/>
        </w:rPr>
        <w:t>Palková</w:t>
      </w:r>
      <w:proofErr w:type="spellEnd"/>
    </w:p>
    <w:p w:rsidR="008F03F0" w:rsidRPr="008F03F0" w:rsidRDefault="008F03F0" w:rsidP="008F03F0">
      <w:pPr>
        <w:pStyle w:val="Odsekzoznamu"/>
        <w:numPr>
          <w:ilvl w:val="0"/>
          <w:numId w:val="1"/>
        </w:numPr>
        <w:jc w:val="center"/>
        <w:rPr>
          <w:sz w:val="52"/>
          <w:szCs w:val="52"/>
        </w:rPr>
      </w:pPr>
      <w:r>
        <w:rPr>
          <w:b/>
          <w:sz w:val="52"/>
          <w:szCs w:val="52"/>
        </w:rPr>
        <w:t>pani Katarína Bezáková</w:t>
      </w:r>
    </w:p>
    <w:p w:rsidR="008F03F0" w:rsidRPr="008F03F0" w:rsidRDefault="008F03F0" w:rsidP="008F03F0">
      <w:pPr>
        <w:pStyle w:val="Odsekzoznamu"/>
        <w:rPr>
          <w:sz w:val="52"/>
          <w:szCs w:val="52"/>
        </w:rPr>
      </w:pPr>
    </w:p>
    <w:p w:rsidR="008F03F0" w:rsidRPr="008F03F0" w:rsidRDefault="008F03F0" w:rsidP="00436F17">
      <w:pPr>
        <w:pStyle w:val="Odsekzoznamu"/>
        <w:numPr>
          <w:ilvl w:val="0"/>
          <w:numId w:val="1"/>
        </w:num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pani Petra </w:t>
      </w:r>
      <w:proofErr w:type="spellStart"/>
      <w:r>
        <w:rPr>
          <w:b/>
          <w:sz w:val="52"/>
          <w:szCs w:val="52"/>
        </w:rPr>
        <w:t>Noskaiová</w:t>
      </w:r>
      <w:proofErr w:type="spellEnd"/>
    </w:p>
    <w:p w:rsidR="008F03F0" w:rsidRPr="008F03F0" w:rsidRDefault="008F03F0" w:rsidP="00436F17">
      <w:pPr>
        <w:pStyle w:val="Odsekzoznamu"/>
        <w:numPr>
          <w:ilvl w:val="0"/>
          <w:numId w:val="1"/>
        </w:num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slečna Monika </w:t>
      </w:r>
      <w:proofErr w:type="spellStart"/>
      <w:r>
        <w:rPr>
          <w:b/>
          <w:sz w:val="52"/>
          <w:szCs w:val="52"/>
        </w:rPr>
        <w:t>Krajčíková</w:t>
      </w:r>
      <w:proofErr w:type="spellEnd"/>
    </w:p>
    <w:p w:rsidR="008F03F0" w:rsidRPr="008F03F0" w:rsidRDefault="008F03F0" w:rsidP="008F03F0">
      <w:pPr>
        <w:pStyle w:val="Odsekzoznamu"/>
        <w:numPr>
          <w:ilvl w:val="0"/>
          <w:numId w:val="1"/>
        </w:numPr>
        <w:jc w:val="center"/>
        <w:rPr>
          <w:sz w:val="52"/>
          <w:szCs w:val="52"/>
        </w:rPr>
      </w:pPr>
      <w:r>
        <w:rPr>
          <w:b/>
          <w:sz w:val="52"/>
          <w:szCs w:val="52"/>
        </w:rPr>
        <w:t>folklórny súbor Bystričan</w:t>
      </w:r>
    </w:p>
    <w:p w:rsidR="008F03F0" w:rsidRPr="008F03F0" w:rsidRDefault="008F03F0" w:rsidP="00436F17">
      <w:pPr>
        <w:pStyle w:val="Odsekzoznamu"/>
        <w:numPr>
          <w:ilvl w:val="0"/>
          <w:numId w:val="1"/>
        </w:num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hudobná skupina </w:t>
      </w:r>
      <w:proofErr w:type="spellStart"/>
      <w:r>
        <w:rPr>
          <w:b/>
          <w:sz w:val="52"/>
          <w:szCs w:val="52"/>
        </w:rPr>
        <w:t>Beatlemánia</w:t>
      </w:r>
      <w:proofErr w:type="spellEnd"/>
    </w:p>
    <w:p w:rsidR="008F03F0" w:rsidRPr="00436F17" w:rsidRDefault="008F03F0" w:rsidP="008F03F0">
      <w:pPr>
        <w:pStyle w:val="Odsekzoznamu"/>
        <w:rPr>
          <w:sz w:val="52"/>
          <w:szCs w:val="52"/>
        </w:rPr>
      </w:pPr>
    </w:p>
    <w:sectPr w:rsidR="008F03F0" w:rsidRPr="00436F17" w:rsidSect="00ED54E5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16B5"/>
    <w:multiLevelType w:val="hybridMultilevel"/>
    <w:tmpl w:val="C43E0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4380F"/>
    <w:multiLevelType w:val="hybridMultilevel"/>
    <w:tmpl w:val="AC723B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25"/>
    <w:rsid w:val="00436F17"/>
    <w:rsid w:val="005C179B"/>
    <w:rsid w:val="005E6196"/>
    <w:rsid w:val="008F03F0"/>
    <w:rsid w:val="0096322E"/>
    <w:rsid w:val="00AE02CF"/>
    <w:rsid w:val="00C71E73"/>
    <w:rsid w:val="00E351DB"/>
    <w:rsid w:val="00ED54E5"/>
    <w:rsid w:val="00E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12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3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12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3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Halir</dc:creator>
  <cp:lastModifiedBy>Viktor Halir</cp:lastModifiedBy>
  <cp:revision>4</cp:revision>
  <cp:lastPrinted>2016-06-15T18:59:00Z</cp:lastPrinted>
  <dcterms:created xsi:type="dcterms:W3CDTF">2016-06-15T08:05:00Z</dcterms:created>
  <dcterms:modified xsi:type="dcterms:W3CDTF">2016-06-15T19:00:00Z</dcterms:modified>
</cp:coreProperties>
</file>